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A9" w:rsidRPr="00760E59" w:rsidRDefault="00061F0D" w:rsidP="008E5430">
      <w:pPr>
        <w:shd w:val="clear" w:color="auto" w:fill="FFFFFF"/>
        <w:spacing w:before="161" w:line="240" w:lineRule="auto"/>
        <w:outlineLvl w:val="1"/>
        <w:rPr>
          <w:rFonts w:ascii="Arial" w:eastAsia="Times New Roman" w:hAnsi="Arial" w:cs="Arial"/>
          <w:kern w:val="36"/>
          <w:sz w:val="36"/>
          <w:szCs w:val="36"/>
        </w:rPr>
      </w:pPr>
      <w:r>
        <w:rPr>
          <w:rFonts w:ascii="Arial" w:eastAsia="Times New Roman" w:hAnsi="Arial" w:cs="Arial"/>
          <w:kern w:val="36"/>
          <w:sz w:val="36"/>
          <w:szCs w:val="36"/>
        </w:rPr>
        <w:t xml:space="preserve">AMRO </w:t>
      </w:r>
      <w:r w:rsidR="00F231AF" w:rsidRPr="00760E59">
        <w:rPr>
          <w:rFonts w:ascii="Arial" w:eastAsia="Times New Roman" w:hAnsi="Arial" w:cs="Arial"/>
          <w:kern w:val="36"/>
          <w:sz w:val="36"/>
          <w:szCs w:val="36"/>
        </w:rPr>
        <w:t>Consultan</w:t>
      </w:r>
      <w:r w:rsidR="00E75FE4">
        <w:rPr>
          <w:rFonts w:ascii="Arial" w:eastAsia="Times New Roman" w:hAnsi="Arial" w:cs="Arial"/>
          <w:kern w:val="36"/>
          <w:sz w:val="36"/>
          <w:szCs w:val="36"/>
        </w:rPr>
        <w:t>t Advertisement</w:t>
      </w:r>
    </w:p>
    <w:p w:rsidR="00023F65" w:rsidRDefault="00584D00" w:rsidP="005E46D8">
      <w:pPr>
        <w:spacing w:before="24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="008C659F">
        <w:rPr>
          <w:rFonts w:ascii="Arial" w:hAnsi="Arial" w:cs="Arial"/>
          <w:sz w:val="21"/>
          <w:szCs w:val="21"/>
        </w:rPr>
        <w:t xml:space="preserve">nder </w:t>
      </w:r>
      <w:r w:rsidR="003E55BF">
        <w:rPr>
          <w:rFonts w:ascii="Arial" w:hAnsi="Arial" w:cs="Arial"/>
          <w:sz w:val="21"/>
          <w:szCs w:val="21"/>
        </w:rPr>
        <w:t xml:space="preserve">the </w:t>
      </w:r>
      <w:r w:rsidR="008C659F">
        <w:rPr>
          <w:rFonts w:ascii="Arial" w:hAnsi="Arial" w:cs="Arial"/>
          <w:sz w:val="21"/>
          <w:szCs w:val="21"/>
        </w:rPr>
        <w:t xml:space="preserve">AMRO </w:t>
      </w:r>
      <w:r w:rsidR="00E75FE4">
        <w:rPr>
          <w:rFonts w:ascii="Arial" w:hAnsi="Arial" w:cs="Arial"/>
          <w:sz w:val="21"/>
          <w:szCs w:val="21"/>
        </w:rPr>
        <w:t xml:space="preserve">Research Collaboration </w:t>
      </w:r>
      <w:r w:rsidR="00061F0D">
        <w:rPr>
          <w:rFonts w:ascii="Arial" w:hAnsi="Arial" w:cs="Arial"/>
          <w:sz w:val="21"/>
          <w:szCs w:val="21"/>
        </w:rPr>
        <w:t>P</w:t>
      </w:r>
      <w:r w:rsidR="008C659F">
        <w:rPr>
          <w:rFonts w:ascii="Arial" w:hAnsi="Arial" w:cs="Arial"/>
          <w:sz w:val="21"/>
          <w:szCs w:val="21"/>
        </w:rPr>
        <w:t>rogram</w:t>
      </w:r>
      <w:r>
        <w:rPr>
          <w:rFonts w:ascii="Arial" w:hAnsi="Arial" w:cs="Arial"/>
          <w:sz w:val="21"/>
          <w:szCs w:val="21"/>
        </w:rPr>
        <w:t xml:space="preserve">, AMRO </w:t>
      </w:r>
      <w:r w:rsidR="004009A5">
        <w:rPr>
          <w:rFonts w:ascii="Arial" w:hAnsi="Arial" w:cs="Arial"/>
          <w:sz w:val="21"/>
          <w:szCs w:val="21"/>
        </w:rPr>
        <w:t xml:space="preserve">is seeking to </w:t>
      </w:r>
      <w:r w:rsidR="004F1884">
        <w:rPr>
          <w:rFonts w:ascii="Arial" w:hAnsi="Arial" w:cs="Arial"/>
          <w:sz w:val="21"/>
          <w:szCs w:val="21"/>
        </w:rPr>
        <w:t>engage individual</w:t>
      </w:r>
      <w:r w:rsidR="004009A5">
        <w:rPr>
          <w:rFonts w:ascii="Arial" w:hAnsi="Arial" w:cs="Arial"/>
          <w:sz w:val="21"/>
          <w:szCs w:val="21"/>
        </w:rPr>
        <w:t xml:space="preserve"> consultants and experts</w:t>
      </w:r>
      <w:r w:rsidR="004F1884">
        <w:rPr>
          <w:rFonts w:ascii="Arial" w:hAnsi="Arial" w:cs="Arial"/>
          <w:sz w:val="21"/>
          <w:szCs w:val="21"/>
        </w:rPr>
        <w:t xml:space="preserve"> or</w:t>
      </w:r>
      <w:r w:rsidR="004F1884" w:rsidRPr="004F1884">
        <w:t xml:space="preserve"> </w:t>
      </w:r>
      <w:r w:rsidR="004F1884" w:rsidRPr="004F1884">
        <w:rPr>
          <w:rFonts w:ascii="Arial" w:hAnsi="Arial" w:cs="Arial"/>
          <w:sz w:val="21"/>
          <w:szCs w:val="21"/>
        </w:rPr>
        <w:t xml:space="preserve">consulting entities </w:t>
      </w:r>
      <w:r w:rsidR="004F1884">
        <w:rPr>
          <w:rFonts w:ascii="Arial" w:hAnsi="Arial" w:cs="Arial"/>
          <w:sz w:val="21"/>
          <w:szCs w:val="21"/>
        </w:rPr>
        <w:t xml:space="preserve">to </w:t>
      </w:r>
      <w:r w:rsidR="005565F3">
        <w:rPr>
          <w:rFonts w:ascii="Arial" w:hAnsi="Arial" w:cs="Arial"/>
          <w:sz w:val="21"/>
          <w:szCs w:val="21"/>
        </w:rPr>
        <w:t xml:space="preserve">drive and </w:t>
      </w:r>
      <w:r w:rsidR="004F1884">
        <w:rPr>
          <w:rFonts w:ascii="Arial" w:hAnsi="Arial" w:cs="Arial"/>
          <w:sz w:val="21"/>
          <w:szCs w:val="21"/>
        </w:rPr>
        <w:t>implement</w:t>
      </w:r>
      <w:r w:rsidR="004009A5">
        <w:rPr>
          <w:rFonts w:ascii="Arial" w:hAnsi="Arial" w:cs="Arial"/>
          <w:sz w:val="21"/>
          <w:szCs w:val="21"/>
        </w:rPr>
        <w:t xml:space="preserve"> the</w:t>
      </w:r>
      <w:r w:rsidR="004F1884">
        <w:rPr>
          <w:rFonts w:ascii="Arial" w:hAnsi="Arial" w:cs="Arial"/>
          <w:sz w:val="21"/>
          <w:szCs w:val="21"/>
        </w:rPr>
        <w:t xml:space="preserve"> </w:t>
      </w:r>
      <w:r w:rsidR="00980F64">
        <w:rPr>
          <w:rFonts w:ascii="Arial" w:hAnsi="Arial" w:cs="Arial"/>
          <w:sz w:val="21"/>
          <w:szCs w:val="21"/>
        </w:rPr>
        <w:t>following</w:t>
      </w:r>
      <w:r w:rsidR="003219E8">
        <w:rPr>
          <w:rFonts w:ascii="Arial" w:hAnsi="Arial" w:cs="Arial"/>
          <w:sz w:val="21"/>
          <w:szCs w:val="21"/>
        </w:rPr>
        <w:t xml:space="preserve"> </w:t>
      </w:r>
      <w:r w:rsidR="00A2451E">
        <w:rPr>
          <w:rFonts w:ascii="Arial" w:hAnsi="Arial" w:cs="Arial"/>
          <w:sz w:val="21"/>
          <w:szCs w:val="21"/>
        </w:rPr>
        <w:t>Research Project</w:t>
      </w:r>
      <w:r w:rsidR="004F1884">
        <w:rPr>
          <w:rFonts w:ascii="Arial" w:hAnsi="Arial" w:cs="Arial"/>
          <w:sz w:val="21"/>
          <w:szCs w:val="21"/>
        </w:rPr>
        <w:t xml:space="preserve">. </w:t>
      </w:r>
      <w:r w:rsidR="008C659F">
        <w:rPr>
          <w:rFonts w:ascii="Arial" w:hAnsi="Arial" w:cs="Arial"/>
          <w:sz w:val="21"/>
          <w:szCs w:val="21"/>
        </w:rPr>
        <w:t xml:space="preserve"> </w:t>
      </w:r>
    </w:p>
    <w:p w:rsidR="001E3353" w:rsidRDefault="00E75FE4" w:rsidP="00572143">
      <w:pPr>
        <w:tabs>
          <w:tab w:val="left" w:pos="360"/>
        </w:tabs>
        <w:rPr>
          <w:rFonts w:ascii="Arial" w:hAnsi="Arial" w:cs="Arial"/>
          <w:b/>
          <w:sz w:val="21"/>
          <w:szCs w:val="21"/>
        </w:rPr>
      </w:pPr>
      <w:r w:rsidRPr="00E75FE4">
        <w:rPr>
          <w:rFonts w:ascii="Arial" w:hAnsi="Arial" w:cs="Arial"/>
          <w:b/>
          <w:sz w:val="21"/>
          <w:szCs w:val="21"/>
        </w:rPr>
        <w:t>Archive Project on Asian Financial Crisis and Development of Regional Financial Cooperation since 1997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977"/>
        <w:gridCol w:w="6743"/>
      </w:tblGrid>
      <w:tr w:rsidR="001E3353" w:rsidRPr="00815344" w:rsidTr="00BD280D">
        <w:trPr>
          <w:trHeight w:val="267"/>
        </w:trPr>
        <w:tc>
          <w:tcPr>
            <w:tcW w:w="2977" w:type="dxa"/>
          </w:tcPr>
          <w:p w:rsidR="001E3353" w:rsidRPr="00815344" w:rsidRDefault="001E3353" w:rsidP="00D653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15344">
              <w:rPr>
                <w:rFonts w:ascii="Arial" w:hAnsi="Arial" w:cs="Arial"/>
                <w:sz w:val="21"/>
                <w:szCs w:val="21"/>
              </w:rPr>
              <w:t>1.</w:t>
            </w:r>
            <w:r w:rsidRPr="0081534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15344">
              <w:rPr>
                <w:rFonts w:ascii="Arial" w:hAnsi="Arial" w:cs="Arial"/>
                <w:sz w:val="21"/>
                <w:szCs w:val="21"/>
              </w:rPr>
              <w:t>Project Name</w:t>
            </w:r>
          </w:p>
        </w:tc>
        <w:tc>
          <w:tcPr>
            <w:tcW w:w="6743" w:type="dxa"/>
          </w:tcPr>
          <w:p w:rsidR="001E3353" w:rsidRPr="00815344" w:rsidRDefault="00E75FE4" w:rsidP="00745C36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28" w:hanging="128"/>
              <w:rPr>
                <w:rFonts w:ascii="Arial" w:hAnsi="Arial" w:cs="Arial"/>
                <w:b/>
                <w:sz w:val="21"/>
                <w:szCs w:val="21"/>
              </w:rPr>
            </w:pPr>
            <w:r w:rsidRPr="00E75FE4">
              <w:rPr>
                <w:rFonts w:ascii="Arial" w:hAnsi="Arial" w:cs="Arial"/>
                <w:sz w:val="21"/>
                <w:szCs w:val="21"/>
              </w:rPr>
              <w:t>Archive Project on Asian Financial Crisis and Development of Regional Financial Cooperation since 1997</w:t>
            </w:r>
          </w:p>
        </w:tc>
      </w:tr>
      <w:tr w:rsidR="00E75FE4" w:rsidRPr="00815344" w:rsidTr="00BD280D">
        <w:trPr>
          <w:trHeight w:val="251"/>
        </w:trPr>
        <w:tc>
          <w:tcPr>
            <w:tcW w:w="2977" w:type="dxa"/>
          </w:tcPr>
          <w:p w:rsidR="00E75FE4" w:rsidRPr="00E236A5" w:rsidRDefault="00E75FE4" w:rsidP="00745C36">
            <w:pPr>
              <w:ind w:left="255" w:hanging="255"/>
              <w:rPr>
                <w:rFonts w:ascii="Arial" w:hAnsi="Arial" w:cs="Arial"/>
                <w:sz w:val="21"/>
                <w:szCs w:val="21"/>
              </w:rPr>
            </w:pPr>
            <w:r w:rsidRPr="00E236A5">
              <w:rPr>
                <w:rFonts w:ascii="Arial" w:hAnsi="Arial" w:cs="Arial"/>
                <w:sz w:val="21"/>
                <w:szCs w:val="21"/>
              </w:rPr>
              <w:t xml:space="preserve">2. </w:t>
            </w:r>
            <w:r w:rsidRPr="00E236A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236A5">
              <w:rPr>
                <w:rFonts w:ascii="Arial" w:hAnsi="Arial" w:cs="Arial"/>
                <w:sz w:val="21"/>
                <w:szCs w:val="21"/>
              </w:rPr>
              <w:t>Project Type</w:t>
            </w:r>
          </w:p>
        </w:tc>
        <w:tc>
          <w:tcPr>
            <w:tcW w:w="6743" w:type="dxa"/>
          </w:tcPr>
          <w:p w:rsidR="00E75FE4" w:rsidRPr="00E236A5" w:rsidRDefault="00E75FE4" w:rsidP="00E236A5">
            <w:pPr>
              <w:pStyle w:val="ListParagraph"/>
              <w:numPr>
                <w:ilvl w:val="0"/>
                <w:numId w:val="7"/>
              </w:numPr>
              <w:ind w:left="166" w:hanging="180"/>
              <w:rPr>
                <w:rFonts w:ascii="Arial" w:hAnsi="Arial" w:cs="Arial"/>
                <w:sz w:val="21"/>
                <w:szCs w:val="21"/>
              </w:rPr>
            </w:pPr>
            <w:r w:rsidRPr="00E236A5">
              <w:rPr>
                <w:rFonts w:ascii="Arial" w:hAnsi="Arial" w:cs="Arial"/>
                <w:sz w:val="21"/>
                <w:szCs w:val="21"/>
              </w:rPr>
              <w:t>Research Collaboration Program</w:t>
            </w:r>
          </w:p>
        </w:tc>
      </w:tr>
      <w:tr w:rsidR="00E75FE4" w:rsidRPr="00815344" w:rsidTr="00BD280D">
        <w:trPr>
          <w:trHeight w:val="267"/>
        </w:trPr>
        <w:tc>
          <w:tcPr>
            <w:tcW w:w="2977" w:type="dxa"/>
          </w:tcPr>
          <w:p w:rsidR="00E75FE4" w:rsidRPr="00E236A5" w:rsidRDefault="00854123" w:rsidP="00D653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236A5">
              <w:rPr>
                <w:rFonts w:ascii="Arial" w:hAnsi="Arial" w:cs="Arial"/>
                <w:sz w:val="21"/>
                <w:szCs w:val="21"/>
              </w:rPr>
              <w:t>3</w:t>
            </w:r>
            <w:r w:rsidR="00E75FE4" w:rsidRPr="00E236A5">
              <w:rPr>
                <w:rFonts w:ascii="Arial" w:hAnsi="Arial" w:cs="Arial"/>
                <w:sz w:val="21"/>
                <w:szCs w:val="21"/>
              </w:rPr>
              <w:t>. Source of Funding</w:t>
            </w:r>
          </w:p>
        </w:tc>
        <w:tc>
          <w:tcPr>
            <w:tcW w:w="6743" w:type="dxa"/>
          </w:tcPr>
          <w:p w:rsidR="00E75FE4" w:rsidRPr="00E236A5" w:rsidRDefault="00E75FE4" w:rsidP="00E236A5">
            <w:pPr>
              <w:pStyle w:val="ListParagraph"/>
              <w:numPr>
                <w:ilvl w:val="0"/>
                <w:numId w:val="7"/>
              </w:numPr>
              <w:ind w:left="166" w:hanging="180"/>
              <w:rPr>
                <w:rFonts w:ascii="Arial" w:hAnsi="Arial" w:cs="Arial"/>
                <w:sz w:val="21"/>
                <w:szCs w:val="21"/>
              </w:rPr>
            </w:pPr>
            <w:r w:rsidRPr="00E236A5">
              <w:rPr>
                <w:rFonts w:ascii="Arial" w:hAnsi="Arial" w:cs="Arial"/>
                <w:sz w:val="21"/>
                <w:szCs w:val="21"/>
              </w:rPr>
              <w:t>AMRO Trust Fund</w:t>
            </w:r>
          </w:p>
        </w:tc>
      </w:tr>
      <w:tr w:rsidR="00E236A5" w:rsidRPr="00815344" w:rsidTr="00BD280D">
        <w:trPr>
          <w:trHeight w:val="251"/>
        </w:trPr>
        <w:tc>
          <w:tcPr>
            <w:tcW w:w="2977" w:type="dxa"/>
          </w:tcPr>
          <w:p w:rsidR="00E236A5" w:rsidRPr="00745C36" w:rsidRDefault="00E236A5" w:rsidP="00D65344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Project Outline</w:t>
            </w:r>
          </w:p>
        </w:tc>
        <w:tc>
          <w:tcPr>
            <w:tcW w:w="6743" w:type="dxa"/>
            <w:shd w:val="clear" w:color="auto" w:fill="FFFFFF" w:themeFill="background1"/>
          </w:tcPr>
          <w:p w:rsidR="00E236A5" w:rsidRDefault="00E236A5" w:rsidP="00745C36">
            <w:pPr>
              <w:pStyle w:val="ListParagraph"/>
              <w:numPr>
                <w:ilvl w:val="0"/>
                <w:numId w:val="8"/>
              </w:numPr>
              <w:ind w:left="128" w:hanging="128"/>
              <w:rPr>
                <w:rFonts w:ascii="Arial" w:hAnsi="Arial" w:cs="Arial"/>
                <w:sz w:val="21"/>
                <w:szCs w:val="21"/>
              </w:rPr>
            </w:pPr>
            <w:r w:rsidRPr="00745C36">
              <w:rPr>
                <w:rFonts w:ascii="Arial" w:hAnsi="Arial" w:cs="Arial"/>
                <w:sz w:val="21"/>
                <w:szCs w:val="21"/>
              </w:rPr>
              <w:t>This project aim to archive historical records and memories related Asian Financial Crisis, Lehman Shock and Development of Regional Financial Cooperation in ASEAN+ 3 region including promotion of CMIM since 1997. The project would compose two components namely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E236A5" w:rsidRPr="00745C36" w:rsidRDefault="00E236A5" w:rsidP="00745C36">
            <w:pPr>
              <w:rPr>
                <w:rFonts w:ascii="Arial" w:hAnsi="Arial" w:cs="Arial"/>
                <w:sz w:val="21"/>
                <w:szCs w:val="21"/>
              </w:rPr>
            </w:pPr>
            <w:r w:rsidRPr="00745C3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E236A5" w:rsidRPr="00745C36" w:rsidRDefault="00E236A5" w:rsidP="00745C36">
            <w:pPr>
              <w:ind w:left="128"/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  <w:r w:rsidRPr="00745C36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 xml:space="preserve">-  History Book Project: Compilation of History Development of Regional Financial Cooperation since Asian Financial Crisis in 1997 </w:t>
            </w:r>
          </w:p>
          <w:p w:rsidR="00E236A5" w:rsidRPr="00150B7C" w:rsidRDefault="00E236A5" w:rsidP="00150B7C">
            <w:pPr>
              <w:ind w:left="128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 </w:t>
            </w:r>
            <w:r w:rsidRPr="00150B7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The history book project is to record knowledge and experience as views from academicians, experts and ASEAN+3 financial authorities during Asian Financial Crisis late since 1997 and Lehman Shock 2007 and 2008, and development of regional financial cooperation including CMIM development since late 90’s.</w:t>
            </w:r>
          </w:p>
          <w:p w:rsidR="00E236A5" w:rsidRPr="00150B7C" w:rsidRDefault="00E236A5" w:rsidP="00150B7C">
            <w:pPr>
              <w:ind w:left="128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 </w:t>
            </w:r>
            <w:r w:rsidRPr="00150B7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Main Author: </w:t>
            </w:r>
            <w:r w:rsidR="00E6728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(</w:t>
            </w:r>
            <w:r w:rsidR="00044E00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to be selected</w:t>
            </w:r>
            <w:r w:rsidR="00E6728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)</w:t>
            </w:r>
          </w:p>
          <w:p w:rsidR="00E236A5" w:rsidRPr="00150B7C" w:rsidRDefault="00E236A5" w:rsidP="00745C36">
            <w:pPr>
              <w:ind w:left="270" w:hanging="142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 </w:t>
            </w:r>
            <w:r w:rsidRPr="00150B7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Writers: Witness of Asian Financial Crisis and Development of Regional Financial Cooperation in ASEAN+3 since 1997 who are prominent scholars, experts and senior officials of ASEAN+3 financial Authorities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(to be selected)</w:t>
            </w:r>
            <w:r w:rsidRPr="00150B7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. </w:t>
            </w:r>
          </w:p>
          <w:p w:rsidR="00E236A5" w:rsidRDefault="00E236A5" w:rsidP="00745C36">
            <w:pPr>
              <w:ind w:left="128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150B7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 </w:t>
            </w:r>
          </w:p>
          <w:p w:rsidR="00E236A5" w:rsidRPr="00745C36" w:rsidRDefault="00E236A5" w:rsidP="00745C36">
            <w:pPr>
              <w:ind w:left="128"/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  <w:r w:rsidRPr="00745C36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 xml:space="preserve"> - Electric Library Project: Establishment Electric Library related  Regional Financial Cooperation in ASEAN +3 on AMRO’s web-site    </w:t>
            </w:r>
          </w:p>
          <w:p w:rsidR="00E236A5" w:rsidRPr="00745C36" w:rsidRDefault="00E236A5" w:rsidP="006922B2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150B7C">
              <w:rPr>
                <w:rFonts w:ascii="Arial" w:hAnsi="Arial" w:cs="Arial"/>
                <w:sz w:val="21"/>
                <w:szCs w:val="21"/>
              </w:rPr>
              <w:t>The electric library project is to present booklet and publication related Asian Financial Crisis and Lehman Shock, and Development Regional Financial Cooperation in ASEAN+3 region on AMRO’s web-site.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E236A5" w:rsidRPr="00815344" w:rsidTr="00BD280D">
        <w:trPr>
          <w:trHeight w:val="267"/>
        </w:trPr>
        <w:tc>
          <w:tcPr>
            <w:tcW w:w="2977" w:type="dxa"/>
          </w:tcPr>
          <w:p w:rsidR="00E236A5" w:rsidRPr="00815344" w:rsidRDefault="00E236A5" w:rsidP="00745C3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 Number of Consultant Positions</w:t>
            </w:r>
          </w:p>
        </w:tc>
        <w:tc>
          <w:tcPr>
            <w:tcW w:w="6743" w:type="dxa"/>
          </w:tcPr>
          <w:p w:rsidR="00E236A5" w:rsidRPr="00BD280D" w:rsidRDefault="00E236A5" w:rsidP="00BD280D">
            <w:pPr>
              <w:pStyle w:val="ListParagraph"/>
              <w:numPr>
                <w:ilvl w:val="0"/>
                <w:numId w:val="8"/>
              </w:numPr>
              <w:tabs>
                <w:tab w:val="left" w:pos="166"/>
              </w:tabs>
              <w:ind w:hanging="735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BD280D">
              <w:rPr>
                <w:rFonts w:ascii="Arial" w:hAnsi="Arial" w:cs="Arial"/>
                <w:sz w:val="21"/>
                <w:szCs w:val="21"/>
                <w:lang w:eastAsia="zh-CN"/>
              </w:rPr>
              <w:t>Two for  History Book Project (July 2019 - Dec 2020)</w:t>
            </w:r>
          </w:p>
          <w:p w:rsidR="00E236A5" w:rsidRPr="00BD280D" w:rsidRDefault="00E236A5" w:rsidP="00BD280D">
            <w:pPr>
              <w:pStyle w:val="ListParagraph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BD280D">
              <w:rPr>
                <w:rFonts w:ascii="Arial" w:hAnsi="Arial" w:cs="Arial"/>
                <w:sz w:val="21"/>
                <w:szCs w:val="21"/>
                <w:lang w:eastAsia="zh-CN"/>
              </w:rPr>
              <w:t>One for Electric Library Project (July 2019 – Dec 2020)</w:t>
            </w:r>
          </w:p>
        </w:tc>
      </w:tr>
      <w:tr w:rsidR="00E236A5" w:rsidRPr="00815344" w:rsidTr="00E753DA">
        <w:trPr>
          <w:trHeight w:val="5094"/>
        </w:trPr>
        <w:tc>
          <w:tcPr>
            <w:tcW w:w="2977" w:type="dxa"/>
          </w:tcPr>
          <w:p w:rsidR="00E236A5" w:rsidRDefault="00E236A5" w:rsidP="002C466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. Description </w:t>
            </w:r>
            <w:r>
              <w:rPr>
                <w:rFonts w:ascii="Arial" w:hAnsi="Arial" w:cs="Arial"/>
                <w:sz w:val="21"/>
                <w:szCs w:val="21"/>
              </w:rPr>
              <w:t xml:space="preserve">and expected outputs 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of </w:t>
            </w:r>
            <w:r>
              <w:rPr>
                <w:rFonts w:ascii="Arial" w:hAnsi="Arial" w:cs="Arial"/>
                <w:sz w:val="21"/>
                <w:szCs w:val="21"/>
              </w:rPr>
              <w:t>the Projects</w:t>
            </w:r>
          </w:p>
        </w:tc>
        <w:tc>
          <w:tcPr>
            <w:tcW w:w="6743" w:type="dxa"/>
          </w:tcPr>
          <w:p w:rsidR="00E236A5" w:rsidRPr="00745C36" w:rsidRDefault="00E236A5" w:rsidP="00745C36">
            <w:pPr>
              <w:tabs>
                <w:tab w:val="left" w:pos="16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45C36">
              <w:rPr>
                <w:rFonts w:ascii="Arial" w:hAnsi="Arial" w:cs="Arial"/>
                <w:b/>
                <w:sz w:val="21"/>
                <w:szCs w:val="21"/>
              </w:rPr>
              <w:t xml:space="preserve"> (History Book Project)</w:t>
            </w:r>
          </w:p>
          <w:p w:rsidR="00E236A5" w:rsidRDefault="00E236A5" w:rsidP="000506D3">
            <w:pPr>
              <w:pStyle w:val="ListParagraph"/>
              <w:numPr>
                <w:ilvl w:val="0"/>
                <w:numId w:val="4"/>
              </w:numPr>
              <w:tabs>
                <w:tab w:val="left" w:pos="166"/>
              </w:tabs>
              <w:ind w:left="215" w:hanging="2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Two consultants will closely work with main author and writers for  writing and editing the history book </w:t>
            </w:r>
          </w:p>
          <w:p w:rsidR="00E236A5" w:rsidRDefault="00E236A5" w:rsidP="000506D3">
            <w:pPr>
              <w:pStyle w:val="ListParagraph"/>
              <w:numPr>
                <w:ilvl w:val="0"/>
                <w:numId w:val="4"/>
              </w:numPr>
              <w:tabs>
                <w:tab w:val="left" w:pos="166"/>
              </w:tabs>
              <w:ind w:left="215" w:hanging="2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The consultants will collect d</w:t>
            </w:r>
            <w:r w:rsidRPr="000506D3">
              <w:rPr>
                <w:rFonts w:ascii="Arial" w:hAnsi="Arial" w:cs="Arial"/>
                <w:sz w:val="21"/>
                <w:szCs w:val="21"/>
              </w:rPr>
              <w:t xml:space="preserve">ata and </w:t>
            </w:r>
            <w:r>
              <w:rPr>
                <w:rFonts w:ascii="Arial" w:hAnsi="Arial" w:cs="Arial"/>
                <w:sz w:val="21"/>
                <w:szCs w:val="21"/>
              </w:rPr>
              <w:t>information related regional financial cooperation based on request author and writers.</w:t>
            </w:r>
          </w:p>
          <w:p w:rsidR="00E236A5" w:rsidRPr="00745C36" w:rsidRDefault="00E236A5" w:rsidP="00745C36">
            <w:pPr>
              <w:pStyle w:val="ListParagraph"/>
              <w:numPr>
                <w:ilvl w:val="0"/>
                <w:numId w:val="4"/>
              </w:numPr>
              <w:tabs>
                <w:tab w:val="left" w:pos="166"/>
              </w:tabs>
              <w:ind w:left="215" w:hanging="215"/>
              <w:rPr>
                <w:rFonts w:ascii="Arial" w:hAnsi="Arial" w:cs="Arial"/>
                <w:sz w:val="21"/>
                <w:szCs w:val="21"/>
              </w:rPr>
            </w:pPr>
            <w:r w:rsidRPr="00745C36">
              <w:rPr>
                <w:rFonts w:ascii="Arial" w:hAnsi="Arial" w:cs="Arial"/>
                <w:sz w:val="21"/>
                <w:szCs w:val="21"/>
              </w:rPr>
              <w:t xml:space="preserve"> The consultants </w:t>
            </w:r>
            <w:r>
              <w:rPr>
                <w:rFonts w:ascii="Arial" w:hAnsi="Arial" w:cs="Arial"/>
                <w:sz w:val="21"/>
                <w:szCs w:val="21"/>
              </w:rPr>
              <w:t>will o</w:t>
            </w:r>
            <w:r w:rsidRPr="00745C36">
              <w:rPr>
                <w:rFonts w:ascii="Arial" w:hAnsi="Arial" w:cs="Arial"/>
                <w:sz w:val="21"/>
                <w:szCs w:val="21"/>
              </w:rPr>
              <w:t xml:space="preserve">rganize workshops and seminars to share draft </w:t>
            </w:r>
            <w:r>
              <w:rPr>
                <w:rFonts w:ascii="Arial" w:hAnsi="Arial" w:cs="Arial"/>
                <w:sz w:val="21"/>
                <w:szCs w:val="21"/>
              </w:rPr>
              <w:t xml:space="preserve">papers and receive feedback and comments from ASEAN+3 </w:t>
            </w:r>
            <w:r w:rsidRPr="00745C36">
              <w:rPr>
                <w:rFonts w:ascii="Arial" w:hAnsi="Arial" w:cs="Arial"/>
                <w:sz w:val="21"/>
                <w:szCs w:val="21"/>
              </w:rPr>
              <w:t>authorities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745C36">
              <w:rPr>
                <w:rFonts w:ascii="Arial" w:hAnsi="Arial" w:cs="Arial"/>
                <w:sz w:val="21"/>
                <w:szCs w:val="21"/>
              </w:rPr>
              <w:t>relevant experts and academician</w:t>
            </w:r>
            <w:r>
              <w:rPr>
                <w:rFonts w:ascii="Arial" w:hAnsi="Arial" w:cs="Arial"/>
                <w:sz w:val="21"/>
                <w:szCs w:val="21"/>
              </w:rPr>
              <w:t xml:space="preserve">s. </w:t>
            </w:r>
            <w:r w:rsidRPr="00745C3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E236A5" w:rsidRPr="002C4660" w:rsidRDefault="00E236A5" w:rsidP="002C4660">
            <w:pPr>
              <w:pStyle w:val="ListParagraph"/>
              <w:numPr>
                <w:ilvl w:val="0"/>
                <w:numId w:val="4"/>
              </w:numPr>
              <w:tabs>
                <w:tab w:val="left" w:pos="215"/>
              </w:tabs>
              <w:ind w:left="215" w:hanging="215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Compile all chapters and reference based on request author and writers and prepare publication with AMRO’s staff.</w:t>
            </w:r>
          </w:p>
          <w:p w:rsidR="00E236A5" w:rsidRDefault="00E236A5" w:rsidP="002C4660">
            <w:pPr>
              <w:tabs>
                <w:tab w:val="left" w:pos="215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Pr="00B33E57">
              <w:rPr>
                <w:rFonts w:ascii="Arial" w:hAnsi="Arial" w:cs="Arial"/>
                <w:b/>
                <w:sz w:val="21"/>
                <w:szCs w:val="21"/>
              </w:rPr>
              <w:t>Electric Library Project</w:t>
            </w:r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:rsidR="00914A8B" w:rsidRDefault="00914A8B" w:rsidP="00E67282">
            <w:pPr>
              <w:pStyle w:val="ListParagraph"/>
              <w:numPr>
                <w:ilvl w:val="0"/>
                <w:numId w:val="10"/>
              </w:numPr>
              <w:tabs>
                <w:tab w:val="left" w:pos="215"/>
              </w:tabs>
              <w:ind w:left="171" w:hanging="171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914A8B">
              <w:rPr>
                <w:rFonts w:ascii="Arial" w:hAnsi="Arial" w:cs="Arial"/>
                <w:sz w:val="21"/>
                <w:szCs w:val="21"/>
                <w:lang w:eastAsia="zh-CN"/>
              </w:rPr>
              <w:t>One consultant will conduct the electric library project with outside experts and AMRO’s staff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.</w:t>
            </w:r>
          </w:p>
          <w:p w:rsidR="00044E00" w:rsidRDefault="00914A8B" w:rsidP="00E67282">
            <w:pPr>
              <w:pStyle w:val="ListParagraph"/>
              <w:numPr>
                <w:ilvl w:val="0"/>
                <w:numId w:val="10"/>
              </w:numPr>
              <w:tabs>
                <w:tab w:val="left" w:pos="215"/>
              </w:tabs>
              <w:ind w:left="171" w:hanging="171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The consultant will design electric library </w:t>
            </w:r>
            <w:r w:rsidR="00044E00">
              <w:rPr>
                <w:rFonts w:ascii="Arial" w:hAnsi="Arial" w:cs="Arial"/>
                <w:sz w:val="21"/>
                <w:szCs w:val="21"/>
                <w:lang w:eastAsia="zh-CN"/>
              </w:rPr>
              <w:t xml:space="preserve">on 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AMRO web-site</w:t>
            </w:r>
            <w:r w:rsidR="00044E00">
              <w:rPr>
                <w:rFonts w:ascii="Arial" w:hAnsi="Arial" w:cs="Arial"/>
                <w:sz w:val="21"/>
                <w:szCs w:val="21"/>
                <w:lang w:eastAsia="zh-CN"/>
              </w:rPr>
              <w:t>.</w:t>
            </w:r>
          </w:p>
          <w:p w:rsidR="00E753DA" w:rsidRDefault="00044E00" w:rsidP="00E753DA">
            <w:pPr>
              <w:pStyle w:val="ListParagraph"/>
              <w:numPr>
                <w:ilvl w:val="0"/>
                <w:numId w:val="10"/>
              </w:numPr>
              <w:tabs>
                <w:tab w:val="left" w:pos="171"/>
              </w:tabs>
              <w:ind w:left="171" w:hanging="171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The consultant will seek </w:t>
            </w:r>
            <w:r w:rsidR="00E753DA">
              <w:rPr>
                <w:rFonts w:ascii="Arial" w:hAnsi="Arial" w:cs="Arial"/>
                <w:sz w:val="21"/>
                <w:szCs w:val="21"/>
                <w:lang w:eastAsia="zh-CN"/>
              </w:rPr>
              <w:t xml:space="preserve">appropriate 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publication, book</w:t>
            </w:r>
            <w:r w:rsidR="00E67282">
              <w:rPr>
                <w:rFonts w:ascii="Arial" w:hAnsi="Arial" w:cs="Arial"/>
                <w:sz w:val="21"/>
                <w:szCs w:val="21"/>
                <w:lang w:eastAsia="zh-CN"/>
              </w:rPr>
              <w:t>let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 and research papers related Asian Financial Crisis and</w:t>
            </w:r>
            <w:r w:rsidR="00E67282">
              <w:t xml:space="preserve"> </w:t>
            </w:r>
            <w:r w:rsidR="00E67282" w:rsidRPr="00E67282">
              <w:rPr>
                <w:rFonts w:ascii="Arial" w:hAnsi="Arial" w:cs="Arial"/>
                <w:sz w:val="21"/>
                <w:szCs w:val="21"/>
                <w:lang w:eastAsia="zh-CN"/>
              </w:rPr>
              <w:t>Regional Financial Cooperation in ASEAN +3</w:t>
            </w:r>
          </w:p>
          <w:p w:rsidR="00E753DA" w:rsidRDefault="00E753DA" w:rsidP="00E753DA">
            <w:pPr>
              <w:pStyle w:val="ListParagraph"/>
              <w:numPr>
                <w:ilvl w:val="0"/>
                <w:numId w:val="10"/>
              </w:numPr>
              <w:tabs>
                <w:tab w:val="left" w:pos="171"/>
              </w:tabs>
              <w:ind w:left="171" w:hanging="171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The consultant propose selection process and criteria for the electric library.  </w:t>
            </w:r>
          </w:p>
          <w:p w:rsidR="00E236A5" w:rsidRPr="00914A8B" w:rsidRDefault="00E753DA" w:rsidP="00E753DA">
            <w:pPr>
              <w:pStyle w:val="ListParagraph"/>
              <w:numPr>
                <w:ilvl w:val="0"/>
                <w:numId w:val="10"/>
              </w:numPr>
              <w:tabs>
                <w:tab w:val="left" w:pos="171"/>
              </w:tabs>
              <w:ind w:left="171" w:hanging="171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The consultant will coordinate with AMRO’s IT staff and IT vendors.</w:t>
            </w:r>
            <w:r w:rsidR="00044E00">
              <w:rPr>
                <w:rFonts w:ascii="Arial" w:hAnsi="Arial" w:cs="Arial"/>
                <w:sz w:val="21"/>
                <w:szCs w:val="21"/>
                <w:lang w:eastAsia="zh-CN"/>
              </w:rPr>
              <w:t xml:space="preserve">  </w:t>
            </w:r>
            <w:r w:rsidR="00914A8B">
              <w:rPr>
                <w:rFonts w:ascii="Arial" w:hAnsi="Arial" w:cs="Arial"/>
                <w:sz w:val="21"/>
                <w:szCs w:val="21"/>
                <w:lang w:eastAsia="zh-CN"/>
              </w:rPr>
              <w:t xml:space="preserve">  </w:t>
            </w:r>
            <w:r w:rsidR="00914A8B" w:rsidRPr="00914A8B">
              <w:rPr>
                <w:rFonts w:ascii="Arial" w:hAnsi="Arial" w:cs="Arial"/>
                <w:sz w:val="21"/>
                <w:szCs w:val="21"/>
                <w:lang w:eastAsia="zh-CN"/>
              </w:rPr>
              <w:t xml:space="preserve">  </w:t>
            </w:r>
          </w:p>
          <w:p w:rsidR="00E236A5" w:rsidRPr="00745C36" w:rsidRDefault="00E236A5" w:rsidP="002C4660">
            <w:pPr>
              <w:tabs>
                <w:tab w:val="left" w:pos="16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236A5" w:rsidRPr="00815344" w:rsidTr="00BD280D">
        <w:trPr>
          <w:trHeight w:val="267"/>
        </w:trPr>
        <w:tc>
          <w:tcPr>
            <w:tcW w:w="2977" w:type="dxa"/>
          </w:tcPr>
          <w:p w:rsidR="00E236A5" w:rsidRPr="00815344" w:rsidRDefault="00E236A5" w:rsidP="000B0D9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15344">
              <w:rPr>
                <w:rFonts w:ascii="Arial" w:hAnsi="Arial" w:cs="Arial"/>
                <w:sz w:val="21"/>
                <w:szCs w:val="21"/>
              </w:rPr>
              <w:t>.</w:t>
            </w:r>
            <w:r w:rsidRPr="00815344">
              <w:rPr>
                <w:sz w:val="21"/>
                <w:szCs w:val="21"/>
              </w:rPr>
              <w:t xml:space="preserve"> 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Requirement </w:t>
            </w:r>
            <w:r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Pr="00815344">
              <w:rPr>
                <w:rFonts w:ascii="Arial" w:hAnsi="Arial" w:cs="Arial"/>
                <w:sz w:val="21"/>
                <w:szCs w:val="21"/>
              </w:rPr>
              <w:t>Consult</w:t>
            </w:r>
            <w:r>
              <w:rPr>
                <w:rFonts w:ascii="Arial" w:hAnsi="Arial" w:cs="Arial"/>
                <w:sz w:val="21"/>
                <w:szCs w:val="21"/>
              </w:rPr>
              <w:t>ant</w:t>
            </w:r>
            <w:r w:rsidRPr="00815344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6743" w:type="dxa"/>
          </w:tcPr>
          <w:p w:rsidR="00E236A5" w:rsidRPr="002C4660" w:rsidRDefault="00E236A5" w:rsidP="002C4660">
            <w:pPr>
              <w:tabs>
                <w:tab w:val="left" w:pos="215"/>
              </w:tabs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2C4660">
              <w:rPr>
                <w:rFonts w:ascii="Arial" w:hAnsi="Arial" w:cs="Arial"/>
                <w:b/>
                <w:sz w:val="21"/>
                <w:szCs w:val="21"/>
              </w:rPr>
              <w:t>(History Book Project)</w:t>
            </w:r>
          </w:p>
          <w:p w:rsidR="00E236A5" w:rsidRDefault="00E236A5" w:rsidP="00310BF4">
            <w:pPr>
              <w:pStyle w:val="ListParagraph"/>
              <w:numPr>
                <w:ilvl w:val="0"/>
                <w:numId w:val="3"/>
              </w:numPr>
              <w:tabs>
                <w:tab w:val="left" w:pos="215"/>
              </w:tabs>
              <w:ind w:left="215" w:hanging="22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Possess good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 knowledge</w:t>
            </w:r>
            <w:r>
              <w:rPr>
                <w:rFonts w:ascii="Arial" w:hAnsi="Arial" w:cs="Arial"/>
                <w:sz w:val="21"/>
                <w:szCs w:val="21"/>
              </w:rPr>
              <w:t xml:space="preserve"> and in depth understanding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of regional financial cooperation in ASEAN+3.</w:t>
            </w:r>
          </w:p>
          <w:p w:rsidR="00E236A5" w:rsidRPr="00815344" w:rsidRDefault="00E236A5" w:rsidP="009A7691">
            <w:pPr>
              <w:pStyle w:val="ListParagraph"/>
              <w:numPr>
                <w:ilvl w:val="0"/>
                <w:numId w:val="3"/>
              </w:numPr>
              <w:tabs>
                <w:tab w:val="left" w:pos="305"/>
              </w:tabs>
              <w:ind w:left="215" w:hanging="22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Able to establish and maintain good relations with author, writers, ASEAN+3 authorities, concerned external experts and AMRO staff</w:t>
            </w:r>
          </w:p>
          <w:p w:rsidR="00E236A5" w:rsidRDefault="00E236A5" w:rsidP="002C4660">
            <w:pPr>
              <w:pStyle w:val="ListParagraph"/>
              <w:numPr>
                <w:ilvl w:val="0"/>
                <w:numId w:val="4"/>
              </w:numPr>
              <w:tabs>
                <w:tab w:val="left" w:pos="215"/>
              </w:tabs>
              <w:ind w:left="166" w:hanging="166"/>
              <w:rPr>
                <w:rFonts w:ascii="Arial" w:hAnsi="Arial" w:cs="Arial"/>
                <w:sz w:val="21"/>
                <w:szCs w:val="21"/>
              </w:rPr>
            </w:pPr>
            <w:r w:rsidRPr="00745C36">
              <w:rPr>
                <w:rFonts w:ascii="Arial" w:hAnsi="Arial" w:cs="Arial"/>
                <w:sz w:val="21"/>
                <w:szCs w:val="21"/>
              </w:rPr>
              <w:t>Possess excellent oral and written communication skills in English.</w:t>
            </w:r>
          </w:p>
          <w:p w:rsidR="00E236A5" w:rsidRDefault="00E236A5" w:rsidP="002C4660">
            <w:pPr>
              <w:tabs>
                <w:tab w:val="left" w:pos="215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Pr="002C4660">
              <w:rPr>
                <w:rFonts w:ascii="Arial" w:hAnsi="Arial" w:cs="Arial"/>
                <w:b/>
                <w:sz w:val="21"/>
                <w:szCs w:val="21"/>
              </w:rPr>
              <w:t>Electric Library Project</w:t>
            </w:r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:rsidR="00E236A5" w:rsidRDefault="00E236A5" w:rsidP="002C4660">
            <w:pPr>
              <w:pStyle w:val="ListParagraph"/>
              <w:numPr>
                <w:ilvl w:val="0"/>
                <w:numId w:val="9"/>
              </w:numPr>
              <w:tabs>
                <w:tab w:val="left" w:pos="215"/>
              </w:tabs>
              <w:ind w:left="217" w:hanging="231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Have </w:t>
            </w:r>
            <w:r w:rsidRPr="002C4660">
              <w:rPr>
                <w:rFonts w:ascii="Arial" w:hAnsi="Arial" w:cs="Arial"/>
                <w:sz w:val="21"/>
                <w:szCs w:val="21"/>
                <w:lang w:eastAsia="zh-CN"/>
              </w:rPr>
              <w:t xml:space="preserve">good knowledge and in depth 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information technology and skill of electric library and web-site</w:t>
            </w:r>
          </w:p>
          <w:p w:rsidR="00E236A5" w:rsidRDefault="00E236A5" w:rsidP="002C4660">
            <w:pPr>
              <w:pStyle w:val="ListParagraph"/>
              <w:numPr>
                <w:ilvl w:val="0"/>
                <w:numId w:val="9"/>
              </w:numPr>
              <w:tabs>
                <w:tab w:val="left" w:pos="215"/>
              </w:tabs>
              <w:ind w:left="217" w:hanging="217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2C4660">
              <w:rPr>
                <w:rFonts w:ascii="Arial" w:hAnsi="Arial" w:cs="Arial"/>
                <w:sz w:val="21"/>
                <w:szCs w:val="21"/>
                <w:lang w:eastAsia="zh-CN"/>
              </w:rPr>
              <w:t>Possess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 </w:t>
            </w:r>
            <w:r w:rsidRPr="002C4660">
              <w:rPr>
                <w:rFonts w:ascii="Arial" w:hAnsi="Arial" w:cs="Arial"/>
                <w:sz w:val="21"/>
                <w:szCs w:val="21"/>
                <w:lang w:eastAsia="zh-CN"/>
              </w:rPr>
              <w:t xml:space="preserve">understanding of 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journal, research papers, publication regarding </w:t>
            </w:r>
            <w:r w:rsidRPr="002C4660">
              <w:rPr>
                <w:rFonts w:ascii="Arial" w:hAnsi="Arial" w:cs="Arial"/>
                <w:sz w:val="21"/>
                <w:szCs w:val="21"/>
                <w:lang w:eastAsia="zh-CN"/>
              </w:rPr>
              <w:t>regional financial cooperation in ASEAN+3</w:t>
            </w:r>
          </w:p>
          <w:p w:rsidR="00E236A5" w:rsidRPr="002C4660" w:rsidRDefault="00E236A5" w:rsidP="002C4660">
            <w:pPr>
              <w:pStyle w:val="ListParagraph"/>
              <w:numPr>
                <w:ilvl w:val="0"/>
                <w:numId w:val="9"/>
              </w:numPr>
              <w:tabs>
                <w:tab w:val="left" w:pos="215"/>
              </w:tabs>
              <w:ind w:left="217" w:hanging="217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2C4660">
              <w:rPr>
                <w:rFonts w:ascii="Arial" w:hAnsi="Arial" w:cs="Arial"/>
                <w:sz w:val="21"/>
                <w:szCs w:val="21"/>
                <w:lang w:eastAsia="zh-CN"/>
              </w:rPr>
              <w:t>Able to establish and maintain good relations with concerned external experts and AMRO staff</w:t>
            </w:r>
          </w:p>
          <w:p w:rsidR="00E236A5" w:rsidRPr="006922B2" w:rsidRDefault="00E236A5" w:rsidP="006922B2">
            <w:pPr>
              <w:pStyle w:val="ListParagraph"/>
              <w:numPr>
                <w:ilvl w:val="0"/>
                <w:numId w:val="9"/>
              </w:numPr>
              <w:tabs>
                <w:tab w:val="left" w:pos="215"/>
              </w:tabs>
              <w:ind w:hanging="735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 w:rsidRPr="006922B2">
              <w:rPr>
                <w:rFonts w:ascii="Arial" w:hAnsi="Arial" w:cs="Arial"/>
                <w:sz w:val="21"/>
                <w:szCs w:val="21"/>
                <w:lang w:eastAsia="zh-CN"/>
              </w:rPr>
              <w:t>Possess excellent oral and written communication skills in English.</w:t>
            </w:r>
          </w:p>
        </w:tc>
      </w:tr>
      <w:tr w:rsidR="00E236A5" w:rsidRPr="00815344" w:rsidTr="00BD280D">
        <w:trPr>
          <w:trHeight w:val="557"/>
        </w:trPr>
        <w:tc>
          <w:tcPr>
            <w:tcW w:w="2977" w:type="dxa"/>
          </w:tcPr>
          <w:p w:rsidR="00E236A5" w:rsidRPr="00815344" w:rsidRDefault="00E236A5" w:rsidP="00E236A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15344">
              <w:rPr>
                <w:rFonts w:ascii="Arial" w:hAnsi="Arial" w:cs="Arial"/>
                <w:sz w:val="21"/>
                <w:szCs w:val="21"/>
              </w:rPr>
              <w:t>.</w:t>
            </w:r>
            <w:r w:rsidRPr="00815344">
              <w:rPr>
                <w:sz w:val="21"/>
                <w:szCs w:val="21"/>
              </w:rPr>
              <w:t xml:space="preserve"> 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Responsible </w:t>
            </w:r>
            <w:r>
              <w:rPr>
                <w:rFonts w:ascii="Arial" w:hAnsi="Arial" w:cs="Arial"/>
                <w:sz w:val="21"/>
                <w:szCs w:val="21"/>
              </w:rPr>
              <w:t xml:space="preserve">staff in 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AMRO </w:t>
            </w:r>
          </w:p>
        </w:tc>
        <w:tc>
          <w:tcPr>
            <w:tcW w:w="6743" w:type="dxa"/>
          </w:tcPr>
          <w:p w:rsidR="00E236A5" w:rsidRPr="00815344" w:rsidRDefault="00E236A5" w:rsidP="00D65344">
            <w:pPr>
              <w:pStyle w:val="ListParagraph"/>
              <w:numPr>
                <w:ilvl w:val="0"/>
                <w:numId w:val="5"/>
              </w:numPr>
              <w:ind w:left="166" w:hanging="166"/>
              <w:rPr>
                <w:rFonts w:ascii="Arial" w:hAnsi="Arial" w:cs="Arial"/>
                <w:sz w:val="21"/>
                <w:szCs w:val="21"/>
              </w:rPr>
            </w:pPr>
            <w:r w:rsidRPr="00815344">
              <w:rPr>
                <w:rFonts w:ascii="Arial" w:hAnsi="Arial" w:cs="Arial"/>
                <w:sz w:val="21"/>
                <w:szCs w:val="21"/>
              </w:rPr>
              <w:t>Mr. Kazuo KOBAYASHI, TA Specialist</w:t>
            </w:r>
          </w:p>
          <w:p w:rsidR="00E236A5" w:rsidRPr="006922B2" w:rsidRDefault="006922B2" w:rsidP="006922B2">
            <w:pPr>
              <w:tabs>
                <w:tab w:val="left" w:pos="215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E236A5" w:rsidRPr="006922B2">
              <w:rPr>
                <w:rFonts w:ascii="Arial" w:hAnsi="Arial" w:cs="Arial"/>
                <w:sz w:val="21"/>
                <w:szCs w:val="21"/>
              </w:rPr>
              <w:t>(</w:t>
            </w:r>
            <w:hyperlink r:id="rId6" w:history="1">
              <w:r w:rsidR="00E236A5" w:rsidRPr="006922B2">
                <w:rPr>
                  <w:rStyle w:val="Hyperlink"/>
                  <w:rFonts w:ascii="Arial" w:hAnsi="Arial" w:cs="Arial"/>
                  <w:sz w:val="21"/>
                  <w:szCs w:val="21"/>
                </w:rPr>
                <w:t>kazuo.kobayashi@amro-asia.org</w:t>
              </w:r>
            </w:hyperlink>
            <w:r w:rsidR="00E236A5" w:rsidRPr="006922B2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E236A5" w:rsidRPr="00815344" w:rsidTr="00BD280D">
        <w:trPr>
          <w:trHeight w:val="530"/>
        </w:trPr>
        <w:tc>
          <w:tcPr>
            <w:tcW w:w="2977" w:type="dxa"/>
          </w:tcPr>
          <w:p w:rsidR="00E236A5" w:rsidRPr="00815344" w:rsidRDefault="00E236A5" w:rsidP="00E236A5">
            <w:pPr>
              <w:ind w:hanging="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15344">
              <w:rPr>
                <w:rFonts w:ascii="Arial" w:hAnsi="Arial" w:cs="Arial"/>
                <w:sz w:val="21"/>
                <w:szCs w:val="21"/>
              </w:rPr>
              <w:t>. Project Schedule</w:t>
            </w:r>
          </w:p>
        </w:tc>
        <w:tc>
          <w:tcPr>
            <w:tcW w:w="6743" w:type="dxa"/>
          </w:tcPr>
          <w:p w:rsidR="00E236A5" w:rsidRPr="001900C8" w:rsidRDefault="00E236A5" w:rsidP="005B2703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 May</w:t>
            </w:r>
            <w:r w:rsidRPr="001900C8">
              <w:rPr>
                <w:rFonts w:ascii="Arial" w:hAnsi="Arial" w:cs="Arial"/>
                <w:sz w:val="21"/>
                <w:szCs w:val="21"/>
              </w:rPr>
              <w:t>, 201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1900C8">
              <w:rPr>
                <w:rFonts w:ascii="Arial" w:hAnsi="Arial" w:cs="Arial"/>
                <w:sz w:val="21"/>
                <w:szCs w:val="21"/>
              </w:rPr>
              <w:t xml:space="preserve">: Advertise for consultants on AMRO’s web-site  </w:t>
            </w:r>
          </w:p>
          <w:p w:rsidR="00E236A5" w:rsidRPr="001900C8" w:rsidRDefault="00E236A5" w:rsidP="005B2703">
            <w:pPr>
              <w:pStyle w:val="ListParagraph"/>
              <w:numPr>
                <w:ilvl w:val="0"/>
                <w:numId w:val="2"/>
              </w:numPr>
              <w:ind w:left="166" w:hanging="16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30 June </w:t>
            </w:r>
            <w:r w:rsidDel="00E5448F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01</w:t>
            </w:r>
            <w:r w:rsidDel="00E5448F">
              <w:rPr>
                <w:rFonts w:ascii="Arial" w:hAnsi="Arial" w:cs="Arial"/>
                <w:sz w:val="21"/>
                <w:szCs w:val="21"/>
              </w:rPr>
              <w:t xml:space="preserve">9 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1900C8">
              <w:rPr>
                <w:rFonts w:ascii="Arial" w:hAnsi="Arial" w:cs="Arial"/>
                <w:sz w:val="21"/>
                <w:szCs w:val="21"/>
              </w:rPr>
              <w:t xml:space="preserve"> Closing date of advertisement</w:t>
            </w:r>
          </w:p>
          <w:p w:rsidR="00E236A5" w:rsidRDefault="00E236A5" w:rsidP="005B2703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31 July  </w:t>
            </w:r>
            <w:r w:rsidRPr="001900C8">
              <w:rPr>
                <w:rFonts w:ascii="Arial" w:hAnsi="Arial" w:cs="Arial"/>
                <w:sz w:val="21"/>
                <w:szCs w:val="21"/>
              </w:rPr>
              <w:t>201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1900C8">
              <w:rPr>
                <w:rFonts w:ascii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sz w:val="21"/>
                <w:szCs w:val="21"/>
              </w:rPr>
              <w:t>Finalize contract and commence</w:t>
            </w:r>
            <w:r w:rsidRPr="001900C8">
              <w:rPr>
                <w:rFonts w:ascii="Arial" w:hAnsi="Arial" w:cs="Arial"/>
                <w:sz w:val="21"/>
                <w:szCs w:val="21"/>
              </w:rPr>
              <w:t xml:space="preserve"> consult</w:t>
            </w:r>
            <w:r>
              <w:rPr>
                <w:rFonts w:ascii="Arial" w:hAnsi="Arial" w:cs="Arial"/>
                <w:sz w:val="21"/>
                <w:szCs w:val="21"/>
              </w:rPr>
              <w:t>ing service</w:t>
            </w:r>
            <w:r w:rsidRPr="001900C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E236A5" w:rsidRDefault="00E236A5" w:rsidP="00E236A5">
            <w:pPr>
              <w:pStyle w:val="ListParagraph"/>
              <w:numPr>
                <w:ilvl w:val="0"/>
                <w:numId w:val="3"/>
              </w:numPr>
              <w:tabs>
                <w:tab w:val="left" w:pos="166"/>
              </w:tabs>
              <w:ind w:left="127" w:hanging="12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Sep or Oct 2019 </w:t>
            </w:r>
            <w:r w:rsidRPr="001900C8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6D7053">
              <w:rPr>
                <w:rFonts w:ascii="Arial" w:hAnsi="Arial" w:cs="Arial"/>
                <w:sz w:val="21"/>
                <w:szCs w:val="21"/>
              </w:rPr>
              <w:t xml:space="preserve">Hold kick off meeting and Brain Storming session </w:t>
            </w:r>
            <w:r>
              <w:rPr>
                <w:rFonts w:ascii="Arial" w:hAnsi="Arial" w:cs="Arial"/>
                <w:sz w:val="21"/>
                <w:szCs w:val="21"/>
              </w:rPr>
              <w:t xml:space="preserve"> with ASEAN+3 </w:t>
            </w:r>
            <w:r w:rsidRPr="00E236A5">
              <w:rPr>
                <w:rFonts w:ascii="Arial" w:hAnsi="Arial" w:cs="Arial"/>
                <w:sz w:val="21"/>
                <w:szCs w:val="21"/>
              </w:rPr>
              <w:t xml:space="preserve">members </w:t>
            </w:r>
          </w:p>
          <w:p w:rsidR="00E236A5" w:rsidRDefault="00E236A5" w:rsidP="00E236A5">
            <w:pPr>
              <w:pStyle w:val="ListParagraph"/>
              <w:numPr>
                <w:ilvl w:val="0"/>
                <w:numId w:val="3"/>
              </w:numPr>
              <w:tabs>
                <w:tab w:val="left" w:pos="166"/>
              </w:tabs>
              <w:ind w:left="174" w:hanging="189"/>
              <w:rPr>
                <w:rFonts w:ascii="Arial" w:hAnsi="Arial" w:cs="Arial"/>
                <w:sz w:val="21"/>
                <w:szCs w:val="21"/>
              </w:rPr>
            </w:pPr>
            <w:r w:rsidRPr="00745C36">
              <w:rPr>
                <w:rFonts w:ascii="Arial" w:hAnsi="Arial" w:cs="Arial"/>
                <w:sz w:val="21"/>
                <w:szCs w:val="21"/>
              </w:rPr>
              <w:t xml:space="preserve">Nov or Dec, 2019: Discussion between the author/writers and senior ASEAN+3 members </w:t>
            </w:r>
          </w:p>
          <w:p w:rsidR="00E236A5" w:rsidRDefault="00E236A5" w:rsidP="00E236A5">
            <w:pPr>
              <w:pStyle w:val="ListParagraph"/>
              <w:numPr>
                <w:ilvl w:val="0"/>
                <w:numId w:val="3"/>
              </w:numPr>
              <w:tabs>
                <w:tab w:val="left" w:pos="166"/>
              </w:tabs>
              <w:ind w:left="127" w:hanging="127"/>
              <w:rPr>
                <w:rFonts w:ascii="Arial" w:hAnsi="Arial" w:cs="Arial"/>
                <w:sz w:val="21"/>
                <w:szCs w:val="21"/>
              </w:rPr>
            </w:pPr>
            <w:r w:rsidRPr="006D7053">
              <w:rPr>
                <w:rFonts w:ascii="Arial" w:hAnsi="Arial" w:cs="Arial"/>
                <w:sz w:val="21"/>
                <w:szCs w:val="21"/>
              </w:rPr>
              <w:t>March- May 2020</w:t>
            </w:r>
            <w:r>
              <w:rPr>
                <w:rFonts w:ascii="Arial" w:hAnsi="Arial" w:cs="Arial"/>
                <w:sz w:val="21"/>
                <w:szCs w:val="21"/>
              </w:rPr>
              <w:t xml:space="preserve"> : </w:t>
            </w:r>
            <w:r w:rsidRPr="006D7053">
              <w:rPr>
                <w:rFonts w:ascii="Arial" w:hAnsi="Arial" w:cs="Arial"/>
                <w:sz w:val="21"/>
                <w:szCs w:val="21"/>
              </w:rPr>
              <w:t xml:space="preserve">Interim report discussion with </w:t>
            </w:r>
            <w:r>
              <w:rPr>
                <w:rFonts w:ascii="Arial" w:hAnsi="Arial" w:cs="Arial"/>
                <w:sz w:val="21"/>
                <w:szCs w:val="21"/>
              </w:rPr>
              <w:t>AMRO’s Advisory Panel members and ASEAN+3 members</w:t>
            </w:r>
          </w:p>
          <w:p w:rsidR="00E236A5" w:rsidRPr="00815344" w:rsidRDefault="00E236A5" w:rsidP="00CB7925">
            <w:pPr>
              <w:pStyle w:val="ListParagraph"/>
              <w:numPr>
                <w:ilvl w:val="0"/>
                <w:numId w:val="4"/>
              </w:numPr>
              <w:tabs>
                <w:tab w:val="left" w:pos="166"/>
              </w:tabs>
              <w:ind w:left="161" w:hanging="1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Dec 2020: Book Lunch and open web-site</w:t>
            </w:r>
          </w:p>
        </w:tc>
      </w:tr>
    </w:tbl>
    <w:p w:rsidR="003D6C54" w:rsidRDefault="003D6C54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sz w:val="21"/>
          <w:szCs w:val="21"/>
        </w:rPr>
      </w:pPr>
    </w:p>
    <w:p w:rsidR="00297787" w:rsidRDefault="00297787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sz w:val="21"/>
          <w:szCs w:val="21"/>
        </w:rPr>
      </w:pPr>
    </w:p>
    <w:p w:rsidR="00E753DA" w:rsidRDefault="00E753DA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sz w:val="21"/>
          <w:szCs w:val="21"/>
        </w:rPr>
      </w:pPr>
    </w:p>
    <w:p w:rsidR="00E753DA" w:rsidRDefault="00E753DA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sz w:val="21"/>
          <w:szCs w:val="21"/>
        </w:rPr>
      </w:pPr>
    </w:p>
    <w:p w:rsidR="00297787" w:rsidRPr="00297787" w:rsidRDefault="00297787" w:rsidP="00297787">
      <w:pPr>
        <w:spacing w:after="0" w:line="360" w:lineRule="auto"/>
        <w:rPr>
          <w:rFonts w:ascii="Calibri" w:hAnsi="Calibri" w:cs="Calibri"/>
          <w:sz w:val="21"/>
          <w:szCs w:val="21"/>
        </w:rPr>
      </w:pPr>
      <w:r w:rsidRPr="00297787">
        <w:rPr>
          <w:rFonts w:ascii="Calibri" w:hAnsi="Calibri" w:cs="Calibri"/>
          <w:sz w:val="21"/>
          <w:szCs w:val="21"/>
        </w:rPr>
        <w:t>Interested consultants or experts should send in:</w:t>
      </w:r>
    </w:p>
    <w:p w:rsidR="00297787" w:rsidRPr="00297787" w:rsidRDefault="00297787" w:rsidP="00297787">
      <w:pPr>
        <w:spacing w:after="0" w:line="360" w:lineRule="auto"/>
        <w:rPr>
          <w:rFonts w:ascii="Calibri" w:hAnsi="Calibri" w:cs="Calibri"/>
          <w:sz w:val="21"/>
          <w:szCs w:val="21"/>
        </w:rPr>
      </w:pPr>
      <w:r w:rsidRPr="00297787">
        <w:rPr>
          <w:rFonts w:ascii="Calibri" w:hAnsi="Calibri" w:cs="Calibri"/>
          <w:sz w:val="21"/>
          <w:szCs w:val="21"/>
        </w:rPr>
        <w:t xml:space="preserve">a)  An updated CV </w:t>
      </w:r>
    </w:p>
    <w:p w:rsidR="00297787" w:rsidRPr="00297787" w:rsidRDefault="00297787" w:rsidP="00297787">
      <w:pPr>
        <w:spacing w:after="0" w:line="360" w:lineRule="auto"/>
        <w:rPr>
          <w:rFonts w:ascii="Calibri" w:hAnsi="Calibri" w:cs="Calibri"/>
          <w:sz w:val="21"/>
          <w:szCs w:val="21"/>
        </w:rPr>
      </w:pPr>
      <w:r w:rsidRPr="00297787">
        <w:rPr>
          <w:rFonts w:ascii="Calibri" w:hAnsi="Calibri" w:cs="Calibri"/>
          <w:sz w:val="21"/>
          <w:szCs w:val="21"/>
        </w:rPr>
        <w:t xml:space="preserve">b)  Brief description of past consulting experience, including notable achievements </w:t>
      </w:r>
    </w:p>
    <w:p w:rsidR="00297787" w:rsidRPr="00297787" w:rsidRDefault="00297787" w:rsidP="00297787">
      <w:pPr>
        <w:spacing w:after="0" w:line="360" w:lineRule="auto"/>
        <w:rPr>
          <w:rFonts w:ascii="Calibri" w:hAnsi="Calibri" w:cs="Calibri"/>
          <w:sz w:val="21"/>
          <w:szCs w:val="21"/>
        </w:rPr>
      </w:pPr>
      <w:r w:rsidRPr="00297787">
        <w:rPr>
          <w:rFonts w:ascii="Calibri" w:hAnsi="Calibri" w:cs="Calibri"/>
          <w:sz w:val="21"/>
          <w:szCs w:val="21"/>
        </w:rPr>
        <w:t xml:space="preserve">c)  A concrete proposal for the project (up to </w:t>
      </w:r>
      <w:r w:rsidR="00BE6805">
        <w:rPr>
          <w:rFonts w:ascii="Calibri" w:hAnsi="Calibri" w:cs="Calibri"/>
          <w:sz w:val="21"/>
          <w:szCs w:val="21"/>
        </w:rPr>
        <w:t>3</w:t>
      </w:r>
      <w:r w:rsidRPr="00297787">
        <w:rPr>
          <w:rFonts w:ascii="Calibri" w:hAnsi="Calibri" w:cs="Calibri"/>
          <w:sz w:val="21"/>
          <w:szCs w:val="21"/>
        </w:rPr>
        <w:t xml:space="preserve"> pages)</w:t>
      </w:r>
    </w:p>
    <w:p w:rsidR="00297787" w:rsidRPr="00297787" w:rsidRDefault="00297787" w:rsidP="00297787">
      <w:pPr>
        <w:spacing w:after="0" w:line="360" w:lineRule="auto"/>
        <w:rPr>
          <w:rFonts w:ascii="Calibri" w:hAnsi="Calibri" w:cs="Calibri"/>
          <w:sz w:val="21"/>
          <w:szCs w:val="21"/>
        </w:rPr>
      </w:pPr>
      <w:r w:rsidRPr="00297787">
        <w:rPr>
          <w:rFonts w:ascii="Calibri" w:hAnsi="Calibri" w:cs="Calibri"/>
          <w:sz w:val="21"/>
          <w:szCs w:val="21"/>
        </w:rPr>
        <w:t xml:space="preserve">d) Declaration of (no) conflict of interest (please send </w:t>
      </w:r>
      <w:r>
        <w:rPr>
          <w:rFonts w:ascii="Calibri" w:hAnsi="Calibri" w:cs="Calibri"/>
          <w:sz w:val="21"/>
          <w:szCs w:val="21"/>
        </w:rPr>
        <w:t>a</w:t>
      </w:r>
      <w:r w:rsidRPr="00FE72C0">
        <w:rPr>
          <w:rFonts w:ascii="Calibri" w:hAnsi="Calibri" w:cs="Calibri"/>
          <w:color w:val="000000" w:themeColor="text1"/>
          <w:sz w:val="21"/>
          <w:szCs w:val="21"/>
        </w:rPr>
        <w:t xml:space="preserve"> disclosure statement whether there is any actual or potential conflict of interest in relation to this Project)      </w:t>
      </w:r>
    </w:p>
    <w:p w:rsidR="00297787" w:rsidRPr="00297787" w:rsidRDefault="00297787" w:rsidP="00297787">
      <w:pPr>
        <w:spacing w:after="0" w:line="360" w:lineRule="auto"/>
        <w:rPr>
          <w:rFonts w:ascii="Calibri" w:hAnsi="Calibri" w:cs="Calibri"/>
          <w:sz w:val="21"/>
          <w:szCs w:val="21"/>
        </w:rPr>
      </w:pPr>
      <w:r w:rsidRPr="00297787">
        <w:rPr>
          <w:rFonts w:ascii="Calibri" w:hAnsi="Calibri" w:cs="Calibri"/>
          <w:sz w:val="21"/>
          <w:szCs w:val="21"/>
        </w:rPr>
        <w:t xml:space="preserve">Posting date: </w:t>
      </w:r>
      <w:r w:rsidR="00A94654">
        <w:rPr>
          <w:rFonts w:ascii="Calibri" w:hAnsi="Calibri" w:cs="Calibri"/>
          <w:sz w:val="21"/>
          <w:szCs w:val="21"/>
        </w:rPr>
        <w:t>23</w:t>
      </w:r>
      <w:r w:rsidR="00EA42B0">
        <w:rPr>
          <w:rFonts w:ascii="Calibri" w:hAnsi="Calibri" w:cs="Calibri"/>
          <w:sz w:val="21"/>
          <w:szCs w:val="21"/>
        </w:rPr>
        <w:t xml:space="preserve"> </w:t>
      </w:r>
      <w:r w:rsidR="00BE6805">
        <w:rPr>
          <w:rFonts w:ascii="Calibri" w:hAnsi="Calibri" w:cs="Calibri"/>
          <w:sz w:val="21"/>
          <w:szCs w:val="21"/>
        </w:rPr>
        <w:t>May</w:t>
      </w:r>
      <w:r w:rsidR="00EA42B0">
        <w:rPr>
          <w:rFonts w:ascii="Calibri" w:hAnsi="Calibri" w:cs="Calibri"/>
          <w:sz w:val="21"/>
          <w:szCs w:val="21"/>
        </w:rPr>
        <w:t xml:space="preserve"> </w:t>
      </w:r>
      <w:r w:rsidRPr="00297787">
        <w:rPr>
          <w:rFonts w:ascii="Calibri" w:hAnsi="Calibri" w:cs="Calibri"/>
          <w:sz w:val="21"/>
          <w:szCs w:val="21"/>
        </w:rPr>
        <w:t>201</w:t>
      </w:r>
      <w:r w:rsidR="00BE6805">
        <w:rPr>
          <w:rFonts w:ascii="Calibri" w:hAnsi="Calibri" w:cs="Calibri"/>
          <w:sz w:val="21"/>
          <w:szCs w:val="21"/>
        </w:rPr>
        <w:t>9</w:t>
      </w:r>
    </w:p>
    <w:p w:rsidR="00297787" w:rsidRPr="00297787" w:rsidRDefault="00297787" w:rsidP="00297787">
      <w:pPr>
        <w:spacing w:after="0" w:line="360" w:lineRule="auto"/>
        <w:rPr>
          <w:rFonts w:ascii="Calibri" w:hAnsi="Calibri" w:cs="Calibri"/>
          <w:sz w:val="21"/>
          <w:szCs w:val="21"/>
        </w:rPr>
      </w:pPr>
      <w:r w:rsidRPr="00297787">
        <w:rPr>
          <w:rFonts w:ascii="Calibri" w:hAnsi="Calibri" w:cs="Calibri"/>
          <w:sz w:val="21"/>
          <w:szCs w:val="21"/>
        </w:rPr>
        <w:t xml:space="preserve">Closing date: </w:t>
      </w:r>
      <w:r w:rsidR="00A94654">
        <w:rPr>
          <w:rFonts w:ascii="Calibri" w:hAnsi="Calibri" w:cs="Calibri"/>
          <w:sz w:val="21"/>
          <w:szCs w:val="21"/>
        </w:rPr>
        <w:t>30</w:t>
      </w:r>
      <w:r w:rsidR="00BE6805">
        <w:rPr>
          <w:rFonts w:ascii="Calibri" w:hAnsi="Calibri" w:cs="Calibri"/>
          <w:sz w:val="21"/>
          <w:szCs w:val="21"/>
        </w:rPr>
        <w:t xml:space="preserve"> </w:t>
      </w:r>
      <w:r w:rsidR="00EA42B0">
        <w:rPr>
          <w:rFonts w:ascii="Calibri" w:hAnsi="Calibri" w:cs="Calibri"/>
          <w:sz w:val="21"/>
          <w:szCs w:val="21"/>
        </w:rPr>
        <w:t>J</w:t>
      </w:r>
      <w:r w:rsidR="00BE6805">
        <w:rPr>
          <w:rFonts w:ascii="Calibri" w:hAnsi="Calibri" w:cs="Calibri"/>
          <w:sz w:val="21"/>
          <w:szCs w:val="21"/>
        </w:rPr>
        <w:t xml:space="preserve">une </w:t>
      </w:r>
      <w:r w:rsidRPr="00297787">
        <w:rPr>
          <w:rFonts w:ascii="Calibri" w:hAnsi="Calibri" w:cs="Calibri"/>
          <w:sz w:val="21"/>
          <w:szCs w:val="21"/>
        </w:rPr>
        <w:t>201</w:t>
      </w:r>
      <w:r w:rsidR="00BE6805">
        <w:rPr>
          <w:rFonts w:ascii="Calibri" w:hAnsi="Calibri" w:cs="Calibri"/>
          <w:sz w:val="21"/>
          <w:szCs w:val="21"/>
        </w:rPr>
        <w:t>9</w:t>
      </w:r>
      <w:r w:rsidRPr="00297787">
        <w:rPr>
          <w:rFonts w:ascii="Calibri" w:hAnsi="Calibri" w:cs="Calibri"/>
          <w:sz w:val="21"/>
          <w:szCs w:val="21"/>
        </w:rPr>
        <w:t xml:space="preserve"> </w:t>
      </w:r>
    </w:p>
    <w:p w:rsidR="00297787" w:rsidRPr="00297787" w:rsidRDefault="00297787" w:rsidP="00297787">
      <w:pPr>
        <w:tabs>
          <w:tab w:val="left" w:pos="360"/>
        </w:tabs>
        <w:spacing w:after="0"/>
        <w:ind w:left="270" w:hanging="270"/>
        <w:rPr>
          <w:rFonts w:ascii="Calibri" w:hAnsi="Calibri" w:cs="Calibri"/>
          <w:b/>
          <w:sz w:val="21"/>
          <w:szCs w:val="21"/>
        </w:rPr>
      </w:pPr>
      <w:r w:rsidRPr="00297787">
        <w:rPr>
          <w:rFonts w:ascii="Calibri" w:hAnsi="Calibri" w:cs="Calibri"/>
          <w:b/>
          <w:sz w:val="21"/>
          <w:szCs w:val="21"/>
        </w:rPr>
        <w:t>Please send all applications and/or enquiries to</w:t>
      </w:r>
      <w:r w:rsidRPr="00297787">
        <w:rPr>
          <w:rFonts w:ascii="Calibri" w:hAnsi="Calibri" w:cs="Calibri"/>
          <w:sz w:val="21"/>
          <w:szCs w:val="21"/>
        </w:rPr>
        <w:t xml:space="preserve">: </w:t>
      </w:r>
      <w:hyperlink r:id="rId7" w:history="1">
        <w:r w:rsidRPr="00E236A5">
          <w:rPr>
            <w:rStyle w:val="Hyperlink"/>
            <w:rFonts w:ascii="Calibri" w:hAnsi="Calibri" w:cs="Calibri"/>
            <w:b/>
            <w:sz w:val="21"/>
            <w:szCs w:val="21"/>
          </w:rPr>
          <w:t>amro_consultant@amro-asia.org</w:t>
        </w:r>
      </w:hyperlink>
    </w:p>
    <w:p w:rsidR="00297787" w:rsidRDefault="00297787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sz w:val="21"/>
          <w:szCs w:val="21"/>
        </w:rPr>
      </w:pPr>
    </w:p>
    <w:sectPr w:rsidR="00297787" w:rsidSect="00D1482F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"/>
    <w:charset w:val="00"/>
    <w:family w:val="auto"/>
    <w:pitch w:val="variable"/>
    <w:sig w:usb0="00000001" w:usb1="5000204A" w:usb2="0001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0533"/>
    <w:multiLevelType w:val="hybridMultilevel"/>
    <w:tmpl w:val="3BAEEE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284"/>
    <w:multiLevelType w:val="hybridMultilevel"/>
    <w:tmpl w:val="53AA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F23D1"/>
    <w:multiLevelType w:val="hybridMultilevel"/>
    <w:tmpl w:val="5DC0F1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C47695"/>
    <w:multiLevelType w:val="hybridMultilevel"/>
    <w:tmpl w:val="34AE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30FA3"/>
    <w:multiLevelType w:val="hybridMultilevel"/>
    <w:tmpl w:val="D756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277AE"/>
    <w:multiLevelType w:val="hybridMultilevel"/>
    <w:tmpl w:val="A53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54F8"/>
    <w:multiLevelType w:val="hybridMultilevel"/>
    <w:tmpl w:val="977C1C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01E7F"/>
    <w:multiLevelType w:val="hybridMultilevel"/>
    <w:tmpl w:val="25B03E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D41DA"/>
    <w:multiLevelType w:val="hybridMultilevel"/>
    <w:tmpl w:val="12C2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17684"/>
    <w:multiLevelType w:val="hybridMultilevel"/>
    <w:tmpl w:val="1A06CB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A9"/>
    <w:rsid w:val="00003D26"/>
    <w:rsid w:val="00023F65"/>
    <w:rsid w:val="00025C02"/>
    <w:rsid w:val="00032DC8"/>
    <w:rsid w:val="00044036"/>
    <w:rsid w:val="00044E00"/>
    <w:rsid w:val="000506D3"/>
    <w:rsid w:val="000561BD"/>
    <w:rsid w:val="00061F0D"/>
    <w:rsid w:val="0008703F"/>
    <w:rsid w:val="000B0D96"/>
    <w:rsid w:val="000B158E"/>
    <w:rsid w:val="000C70EB"/>
    <w:rsid w:val="000D587F"/>
    <w:rsid w:val="000E0B7D"/>
    <w:rsid w:val="000F4524"/>
    <w:rsid w:val="00103B84"/>
    <w:rsid w:val="001068ED"/>
    <w:rsid w:val="0011321D"/>
    <w:rsid w:val="0011359E"/>
    <w:rsid w:val="00125474"/>
    <w:rsid w:val="00125A4E"/>
    <w:rsid w:val="00150B7C"/>
    <w:rsid w:val="001900C8"/>
    <w:rsid w:val="001C747B"/>
    <w:rsid w:val="001D0712"/>
    <w:rsid w:val="001E3353"/>
    <w:rsid w:val="001E5179"/>
    <w:rsid w:val="001F3E91"/>
    <w:rsid w:val="00207539"/>
    <w:rsid w:val="002166EA"/>
    <w:rsid w:val="00235731"/>
    <w:rsid w:val="00257527"/>
    <w:rsid w:val="00266EA8"/>
    <w:rsid w:val="00277EB3"/>
    <w:rsid w:val="00277F82"/>
    <w:rsid w:val="00282A88"/>
    <w:rsid w:val="00286469"/>
    <w:rsid w:val="00297787"/>
    <w:rsid w:val="002A637B"/>
    <w:rsid w:val="002C4660"/>
    <w:rsid w:val="002E0D3A"/>
    <w:rsid w:val="00300304"/>
    <w:rsid w:val="00310BF4"/>
    <w:rsid w:val="003219E8"/>
    <w:rsid w:val="00362DEC"/>
    <w:rsid w:val="0036708C"/>
    <w:rsid w:val="003763E2"/>
    <w:rsid w:val="003B5D72"/>
    <w:rsid w:val="003B6D94"/>
    <w:rsid w:val="003C72B9"/>
    <w:rsid w:val="003D58ED"/>
    <w:rsid w:val="003D6C54"/>
    <w:rsid w:val="003E55BF"/>
    <w:rsid w:val="004009A5"/>
    <w:rsid w:val="00406BA0"/>
    <w:rsid w:val="004214DA"/>
    <w:rsid w:val="0048392A"/>
    <w:rsid w:val="00490D7E"/>
    <w:rsid w:val="004A66ED"/>
    <w:rsid w:val="004D256D"/>
    <w:rsid w:val="004F1884"/>
    <w:rsid w:val="004F2F2D"/>
    <w:rsid w:val="004F7B2B"/>
    <w:rsid w:val="004F7B7B"/>
    <w:rsid w:val="00516301"/>
    <w:rsid w:val="00522595"/>
    <w:rsid w:val="00544AFB"/>
    <w:rsid w:val="005565F3"/>
    <w:rsid w:val="005569F8"/>
    <w:rsid w:val="00565C96"/>
    <w:rsid w:val="00570EB2"/>
    <w:rsid w:val="00572143"/>
    <w:rsid w:val="0058168E"/>
    <w:rsid w:val="00584D00"/>
    <w:rsid w:val="00587E6B"/>
    <w:rsid w:val="005B2703"/>
    <w:rsid w:val="005D27FD"/>
    <w:rsid w:val="005E3C90"/>
    <w:rsid w:val="005E46D8"/>
    <w:rsid w:val="005E5DBB"/>
    <w:rsid w:val="005E6109"/>
    <w:rsid w:val="005F703A"/>
    <w:rsid w:val="006117DE"/>
    <w:rsid w:val="0063303E"/>
    <w:rsid w:val="0064504D"/>
    <w:rsid w:val="00672085"/>
    <w:rsid w:val="006747D0"/>
    <w:rsid w:val="00675DC4"/>
    <w:rsid w:val="0068253F"/>
    <w:rsid w:val="006922B2"/>
    <w:rsid w:val="006D7053"/>
    <w:rsid w:val="00712B5D"/>
    <w:rsid w:val="00724BDE"/>
    <w:rsid w:val="00745C36"/>
    <w:rsid w:val="007514E5"/>
    <w:rsid w:val="007606D7"/>
    <w:rsid w:val="00760E59"/>
    <w:rsid w:val="00761C7A"/>
    <w:rsid w:val="00793BA0"/>
    <w:rsid w:val="007A37DC"/>
    <w:rsid w:val="007E036F"/>
    <w:rsid w:val="008077FC"/>
    <w:rsid w:val="00815344"/>
    <w:rsid w:val="00837BEE"/>
    <w:rsid w:val="008418F1"/>
    <w:rsid w:val="00843BE6"/>
    <w:rsid w:val="00854123"/>
    <w:rsid w:val="0085723A"/>
    <w:rsid w:val="008837F3"/>
    <w:rsid w:val="008865C5"/>
    <w:rsid w:val="008B36F2"/>
    <w:rsid w:val="008B43C6"/>
    <w:rsid w:val="008C659F"/>
    <w:rsid w:val="008D11BA"/>
    <w:rsid w:val="008E151C"/>
    <w:rsid w:val="008E5430"/>
    <w:rsid w:val="00912FE3"/>
    <w:rsid w:val="00914A8B"/>
    <w:rsid w:val="00935E9F"/>
    <w:rsid w:val="009450C0"/>
    <w:rsid w:val="009575D7"/>
    <w:rsid w:val="00960611"/>
    <w:rsid w:val="00980F64"/>
    <w:rsid w:val="009856ED"/>
    <w:rsid w:val="00993063"/>
    <w:rsid w:val="009A7691"/>
    <w:rsid w:val="009C1AE0"/>
    <w:rsid w:val="009D2DED"/>
    <w:rsid w:val="00A01CA3"/>
    <w:rsid w:val="00A2451E"/>
    <w:rsid w:val="00A537A9"/>
    <w:rsid w:val="00A61092"/>
    <w:rsid w:val="00A65444"/>
    <w:rsid w:val="00A803B0"/>
    <w:rsid w:val="00A94504"/>
    <w:rsid w:val="00A94654"/>
    <w:rsid w:val="00A95C15"/>
    <w:rsid w:val="00AC4972"/>
    <w:rsid w:val="00AE2472"/>
    <w:rsid w:val="00AF3604"/>
    <w:rsid w:val="00B067AD"/>
    <w:rsid w:val="00B337AC"/>
    <w:rsid w:val="00B33E57"/>
    <w:rsid w:val="00B34645"/>
    <w:rsid w:val="00B474BF"/>
    <w:rsid w:val="00B56512"/>
    <w:rsid w:val="00B97B52"/>
    <w:rsid w:val="00BA4C5F"/>
    <w:rsid w:val="00BA5C74"/>
    <w:rsid w:val="00BB6AE5"/>
    <w:rsid w:val="00BC3E30"/>
    <w:rsid w:val="00BD24E7"/>
    <w:rsid w:val="00BD280D"/>
    <w:rsid w:val="00BD3ECF"/>
    <w:rsid w:val="00BE47D7"/>
    <w:rsid w:val="00BE6805"/>
    <w:rsid w:val="00BE714D"/>
    <w:rsid w:val="00BF6C76"/>
    <w:rsid w:val="00C31260"/>
    <w:rsid w:val="00C51173"/>
    <w:rsid w:val="00C67FBF"/>
    <w:rsid w:val="00C95D2F"/>
    <w:rsid w:val="00CB2CC5"/>
    <w:rsid w:val="00CB35E5"/>
    <w:rsid w:val="00CB50E2"/>
    <w:rsid w:val="00CB7925"/>
    <w:rsid w:val="00CB7EA3"/>
    <w:rsid w:val="00CD0A11"/>
    <w:rsid w:val="00CD55D3"/>
    <w:rsid w:val="00CE7C39"/>
    <w:rsid w:val="00CF50A0"/>
    <w:rsid w:val="00D01B61"/>
    <w:rsid w:val="00D048FA"/>
    <w:rsid w:val="00D1482F"/>
    <w:rsid w:val="00D15EB5"/>
    <w:rsid w:val="00D23321"/>
    <w:rsid w:val="00D30CF7"/>
    <w:rsid w:val="00D37CAD"/>
    <w:rsid w:val="00D37D13"/>
    <w:rsid w:val="00D444A7"/>
    <w:rsid w:val="00D52139"/>
    <w:rsid w:val="00D57FBE"/>
    <w:rsid w:val="00D65344"/>
    <w:rsid w:val="00D713A4"/>
    <w:rsid w:val="00D97157"/>
    <w:rsid w:val="00DA4654"/>
    <w:rsid w:val="00DA4B17"/>
    <w:rsid w:val="00DB0E9B"/>
    <w:rsid w:val="00E236A5"/>
    <w:rsid w:val="00E274E8"/>
    <w:rsid w:val="00E47094"/>
    <w:rsid w:val="00E50FE5"/>
    <w:rsid w:val="00E528D9"/>
    <w:rsid w:val="00E5448F"/>
    <w:rsid w:val="00E63F2A"/>
    <w:rsid w:val="00E67282"/>
    <w:rsid w:val="00E753DA"/>
    <w:rsid w:val="00E75E97"/>
    <w:rsid w:val="00E75FE4"/>
    <w:rsid w:val="00E824BB"/>
    <w:rsid w:val="00E826A4"/>
    <w:rsid w:val="00EA42B0"/>
    <w:rsid w:val="00EB0F03"/>
    <w:rsid w:val="00ED1D13"/>
    <w:rsid w:val="00F0491E"/>
    <w:rsid w:val="00F13B2A"/>
    <w:rsid w:val="00F15983"/>
    <w:rsid w:val="00F16E37"/>
    <w:rsid w:val="00F225CB"/>
    <w:rsid w:val="00F231AF"/>
    <w:rsid w:val="00F31FFE"/>
    <w:rsid w:val="00F43D4C"/>
    <w:rsid w:val="00F54D4A"/>
    <w:rsid w:val="00F563FE"/>
    <w:rsid w:val="00F56F43"/>
    <w:rsid w:val="00F64D8F"/>
    <w:rsid w:val="00F81328"/>
    <w:rsid w:val="00FB3A1F"/>
    <w:rsid w:val="00FE15CE"/>
    <w:rsid w:val="00FE5FCA"/>
    <w:rsid w:val="00FE72C0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3111"/>
  <w15:docId w15:val="{9F581F98-5C20-4CA2-9946-81B51171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24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47D7"/>
    <w:pPr>
      <w:widowControl w:val="0"/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BE47D7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4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0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9E9"/>
                                <w:left w:val="none" w:sz="0" w:space="0" w:color="EAE9E9"/>
                                <w:bottom w:val="single" w:sz="2" w:space="15" w:color="EAE9E9"/>
                                <w:right w:val="none" w:sz="0" w:space="0" w:color="EAE9E9"/>
                              </w:divBdr>
                              <w:divsChild>
                                <w:div w:id="20534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7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9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1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84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0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78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9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86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0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334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1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6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8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ro_consultant@amro-as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uo.kobayashi@amro-as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C74C-4C0C-4633-ABA6-599422A4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Kazuo Kobayashi</dc:creator>
  <cp:lastModifiedBy>Kazuo Kobayashi</cp:lastModifiedBy>
  <cp:revision>10</cp:revision>
  <dcterms:created xsi:type="dcterms:W3CDTF">2019-05-22T08:53:00Z</dcterms:created>
  <dcterms:modified xsi:type="dcterms:W3CDTF">2019-05-22T09:45:00Z</dcterms:modified>
</cp:coreProperties>
</file>